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AE" w:rsidRPr="004C1AAE" w:rsidRDefault="004C1AAE" w:rsidP="004C1AAE">
      <w:pPr>
        <w:spacing w:before="72" w:after="120" w:line="240" w:lineRule="auto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</w:pPr>
      <w:r w:rsidRPr="004C1AAE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</w:rPr>
        <w:t>Итоговое сочинение (изложение)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8"/>
        </w:rPr>
        <w:t>2015-2016 учебный год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Совет по вопросам проведения итогового сочинения при Министерстве образования и науки России под председательством Натальи Солженицыной, президента Русского общественного фонда Александра Солженицына, озвучил открытые тематические направления итоговых сочинений 2015-2016 учебного года.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В качестве первых четырех тематических направлений выбраны ключевые слова «время», «дом», «любовь», «путь». Пятое направление названо «Год литературы».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Комментарии к пяти направлениям разработаны специалистами ФГБНУ «ФИПИ» и согласованы с председателем Совета Н.Д. Солженицыной.   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proofErr w:type="gramStart"/>
      <w:r w:rsidRPr="004C1AAE">
        <w:rPr>
          <w:rFonts w:ascii="Arial" w:eastAsia="Times New Roman" w:hAnsi="Arial" w:cs="Arial"/>
          <w:b/>
          <w:bCs/>
          <w:color w:val="3B3B3B"/>
          <w:sz w:val="29"/>
        </w:rPr>
        <w:t>«Время»</w:t>
      </w:r>
      <w:r w:rsidRPr="004C1AAE">
        <w:rPr>
          <w:rFonts w:ascii="Arial" w:eastAsia="Times New Roman" w:hAnsi="Arial" w:cs="Arial"/>
          <w:color w:val="3B3B3B"/>
          <w:sz w:val="29"/>
        </w:rPr>
        <w:t> 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t>– направление ориентировано на широкое осмысление времени как исторической и философской категории, воспринимаемой во взаимодействии сиюминутного и вечного, реального и воображаемого, личного и всеобщего, прошлого и будущего.</w:t>
      </w:r>
      <w:proofErr w:type="gramEnd"/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 В центре рассуждения – человек и время, общество и эпоха.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9"/>
        </w:rPr>
        <w:t>«Дом»</w:t>
      </w:r>
      <w:r w:rsidRPr="004C1AAE">
        <w:rPr>
          <w:rFonts w:ascii="Arial" w:eastAsia="Times New Roman" w:hAnsi="Arial" w:cs="Arial"/>
          <w:color w:val="3B3B3B"/>
          <w:sz w:val="29"/>
        </w:rPr>
        <w:t> 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t>– направление нацелено на размышление о доме как важнейшей ценности бытия, уходящей корнями в далекое прошлое и продолжающей оставаться нравственной опорой в жизни сегодняшней. Многозначное понятие «дом» позволяет говорить о единстве малого и большого, соотношении материального и духовного, внешнего и внутреннего.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9"/>
        </w:rPr>
        <w:t>«Любовь»</w:t>
      </w:r>
      <w:r w:rsidRPr="004C1AAE">
        <w:rPr>
          <w:rFonts w:ascii="Arial" w:eastAsia="Times New Roman" w:hAnsi="Arial" w:cs="Arial"/>
          <w:color w:val="3B3B3B"/>
          <w:sz w:val="29"/>
        </w:rPr>
        <w:t> 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t>– направление дает возможность посмотреть на любовь с различных позиций: родителей и детей, мужчины и женщины, человека и окружающего его мира. Речь пойдет о любви как явлении высоком, облагораживающем и возвышающем человека, о её светлых и трагических сторонах.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9"/>
        </w:rPr>
        <w:t>«Путь»</w:t>
      </w:r>
      <w:r w:rsidRPr="004C1AAE">
        <w:rPr>
          <w:rFonts w:ascii="Arial" w:eastAsia="Times New Roman" w:hAnsi="Arial" w:cs="Arial"/>
          <w:color w:val="3B3B3B"/>
          <w:sz w:val="29"/>
        </w:rPr>
        <w:t> 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– направление актуализирует  конкретное и символическое значение понятия «путь», нацеливая на нравственное и философское его осмысление. Диапазон размышлений широк: от 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lastRenderedPageBreak/>
        <w:t>дорожных впечатлений к раздумьям о судьбе человека, образе его жизни, выборе цели и средств ее достижения.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9"/>
        </w:rPr>
        <w:t>«Год литературы»</w:t>
      </w:r>
      <w:r w:rsidRPr="004C1AAE">
        <w:rPr>
          <w:rFonts w:ascii="Arial" w:eastAsia="Times New Roman" w:hAnsi="Arial" w:cs="Arial"/>
          <w:color w:val="3B3B3B"/>
          <w:sz w:val="29"/>
        </w:rPr>
        <w:t> </w:t>
      </w:r>
      <w:r w:rsidRPr="004C1AAE">
        <w:rPr>
          <w:rFonts w:ascii="Arial" w:eastAsia="Times New Roman" w:hAnsi="Arial" w:cs="Arial"/>
          <w:color w:val="3B3B3B"/>
          <w:sz w:val="29"/>
          <w:szCs w:val="29"/>
        </w:rPr>
        <w:t>– направление, с одной стороны, связано с проводимым в 2015 году в России чествованием литературы как величайшего культурного феномена, с другой – обращено к читателю, проживающему очередной год своей жизни с книгой в руках. Широта данной тематики требует от выпускника наличия определенного читательского кругозора и умения рассуждать о большой литературе.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Сами темы сочинений станут известны выпускникам за 15 минут до начала экзамена. Результатом итогового сочинения (изложения) будет «зачет» или «незачет», однако к сдаче единого государственного экзамена и государственного выпускного экзамена допустят только выпускников, получивших «зачет».</w:t>
      </w:r>
    </w:p>
    <w:p w:rsidR="004C1AAE" w:rsidRPr="004C1AAE" w:rsidRDefault="004C1AAE" w:rsidP="004C1AAE">
      <w:pPr>
        <w:spacing w:after="288" w:line="369" w:lineRule="atLeast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Темы, как и в прошлом году, будут сформированы по часовым поясам.</w:t>
      </w:r>
    </w:p>
    <w:p w:rsidR="004C1AAE" w:rsidRPr="004C1AAE" w:rsidRDefault="004C1AAE" w:rsidP="004C1AAE">
      <w:pPr>
        <w:spacing w:after="288" w:line="369" w:lineRule="atLeast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 </w:t>
      </w:r>
    </w:p>
    <w:p w:rsidR="004C1AAE" w:rsidRPr="004C1AAE" w:rsidRDefault="004C1AAE" w:rsidP="004C1AAE">
      <w:pPr>
        <w:spacing w:after="288" w:line="369" w:lineRule="atLeast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b/>
          <w:bCs/>
          <w:color w:val="3B3B3B"/>
          <w:sz w:val="29"/>
        </w:rPr>
        <w:t>ОБЩАЯ ИНФОРМАЦИЯ: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Итоговое сочинение (изложение) как допуск к ЕГЭ выпускников образовательных организаций, реализующих программы среднего общего образования, впервые введено в 2014-2015 учебном году.</w:t>
      </w:r>
    </w:p>
    <w:p w:rsidR="004C1AAE" w:rsidRPr="004C1AAE" w:rsidRDefault="004C1AAE" w:rsidP="004C1AAE">
      <w:pPr>
        <w:spacing w:after="288" w:line="369" w:lineRule="atLeast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Изложение вправе писать следующие категории лиц:</w:t>
      </w:r>
    </w:p>
    <w:p w:rsidR="004C1AAE" w:rsidRPr="004C1AAE" w:rsidRDefault="004C1AAE" w:rsidP="004C1AAE">
      <w:pPr>
        <w:numPr>
          <w:ilvl w:val="0"/>
          <w:numId w:val="1"/>
        </w:numPr>
        <w:spacing w:before="100" w:beforeAutospacing="1" w:after="100" w:afterAutospacing="1" w:line="369" w:lineRule="atLeast"/>
        <w:ind w:left="0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обучающиеся с ограниченными возможностями здоровья или дети-инвалиды и инвалиды;</w:t>
      </w:r>
    </w:p>
    <w:p w:rsidR="004C1AAE" w:rsidRPr="004C1AAE" w:rsidRDefault="004C1AAE" w:rsidP="004C1AAE">
      <w:pPr>
        <w:numPr>
          <w:ilvl w:val="0"/>
          <w:numId w:val="1"/>
        </w:numPr>
        <w:spacing w:before="100" w:beforeAutospacing="1" w:after="100" w:afterAutospacing="1" w:line="369" w:lineRule="atLeast"/>
        <w:ind w:left="0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4C1AAE" w:rsidRPr="004C1AAE" w:rsidRDefault="004C1AAE" w:rsidP="004C1AAE">
      <w:pPr>
        <w:numPr>
          <w:ilvl w:val="0"/>
          <w:numId w:val="1"/>
        </w:numPr>
        <w:spacing w:before="100" w:beforeAutospacing="1" w:after="100" w:afterAutospacing="1" w:line="369" w:lineRule="atLeast"/>
        <w:ind w:left="0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proofErr w:type="gramStart"/>
      <w:r w:rsidRPr="004C1AAE">
        <w:rPr>
          <w:rFonts w:ascii="Arial" w:eastAsia="Times New Roman" w:hAnsi="Arial" w:cs="Arial"/>
          <w:color w:val="3B3B3B"/>
          <w:sz w:val="29"/>
          <w:szCs w:val="29"/>
        </w:rPr>
        <w:t>обучающиеся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  <w:proofErr w:type="gramEnd"/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lastRenderedPageBreak/>
        <w:t>Итоговое сочинение по желанию могут писать и выпускники прошлых лет для представления его результатов при поступлении в вузы.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Что касается дат проведения, школьники будут писать итоговое сочинение (изложение) в первую среду декабря, при получении «незачета» у них будет возможность переписать работу </w:t>
      </w:r>
      <w:proofErr w:type="gramStart"/>
      <w:r w:rsidRPr="004C1AAE">
        <w:rPr>
          <w:rFonts w:ascii="Arial" w:eastAsia="Times New Roman" w:hAnsi="Arial" w:cs="Arial"/>
          <w:color w:val="3B3B3B"/>
          <w:sz w:val="29"/>
          <w:szCs w:val="29"/>
        </w:rPr>
        <w:t>в первые</w:t>
      </w:r>
      <w:proofErr w:type="gramEnd"/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 среды февраля и мая.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Время написания – 3 часа 55 минут. 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Экзаменационный компле</w:t>
      </w:r>
      <w:proofErr w:type="gramStart"/>
      <w:r w:rsidRPr="004C1AAE">
        <w:rPr>
          <w:rFonts w:ascii="Arial" w:eastAsia="Times New Roman" w:hAnsi="Arial" w:cs="Arial"/>
          <w:color w:val="3B3B3B"/>
          <w:sz w:val="29"/>
          <w:szCs w:val="29"/>
        </w:rPr>
        <w:t>кт вкл</w:t>
      </w:r>
      <w:proofErr w:type="gramEnd"/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ючает 5 тем сочинений из закрытого перечня (по одной теме от каждого открытого тематического направления). При составлении тем сочинений осуществляется опора на следующие принципы: посильность, ясность и точность постановки проблемы. Важно отметить литературоцентричность итогового сочинения, </w:t>
      </w:r>
      <w:proofErr w:type="gramStart"/>
      <w:r w:rsidRPr="004C1AAE">
        <w:rPr>
          <w:rFonts w:ascii="Arial" w:eastAsia="Times New Roman" w:hAnsi="Arial" w:cs="Arial"/>
          <w:color w:val="3B3B3B"/>
          <w:sz w:val="29"/>
          <w:szCs w:val="29"/>
        </w:rPr>
        <w:t>обусловленную</w:t>
      </w:r>
      <w:proofErr w:type="gramEnd"/>
      <w:r w:rsidRPr="004C1AAE">
        <w:rPr>
          <w:rFonts w:ascii="Arial" w:eastAsia="Times New Roman" w:hAnsi="Arial" w:cs="Arial"/>
          <w:color w:val="3B3B3B"/>
          <w:sz w:val="29"/>
          <w:szCs w:val="29"/>
        </w:rPr>
        <w:t xml:space="preserve"> традициями российской школы, в которой чтению и изучению художественной литературы всегда отводилось важное место. Опора на художественное произведение при написании сочинения подразумевает не просто ссылку на тот или иной художественный текст, но и обращение к нему на уровне аргументации, использования примеров, связанных с проблематикой и тематикой произведений, системой действующих лиц и т.д.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Сочинение оценивается по пяти критериям: соответствие теме; аргументация, привлечение литературного материала; композиция; качество речи; грамотность. </w:t>
      </w:r>
    </w:p>
    <w:p w:rsidR="004C1AAE" w:rsidRPr="004C1AAE" w:rsidRDefault="004C1AAE" w:rsidP="004C1AAE">
      <w:pPr>
        <w:spacing w:after="288" w:line="369" w:lineRule="atLeast"/>
        <w:jc w:val="both"/>
        <w:rPr>
          <w:rFonts w:ascii="Arial" w:eastAsia="Times New Roman" w:hAnsi="Arial" w:cs="Arial"/>
          <w:color w:val="3B3B3B"/>
          <w:sz w:val="29"/>
          <w:szCs w:val="29"/>
        </w:rPr>
      </w:pPr>
      <w:r w:rsidRPr="004C1AAE">
        <w:rPr>
          <w:rFonts w:ascii="Arial" w:eastAsia="Times New Roman" w:hAnsi="Arial" w:cs="Arial"/>
          <w:color w:val="3B3B3B"/>
          <w:sz w:val="29"/>
          <w:szCs w:val="29"/>
        </w:rPr>
        <w:t>Проверяют сочинения (изложения) Комиссии образовательных организаций или экспертные комиссии, созданные на муниципальном/региональном уровне.</w:t>
      </w:r>
    </w:p>
    <w:p w:rsidR="003C3410" w:rsidRDefault="003C3410"/>
    <w:sectPr w:rsidR="003C3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23373"/>
    <w:multiLevelType w:val="multilevel"/>
    <w:tmpl w:val="FCB41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grammar="clean"/>
  <w:defaultTabStop w:val="708"/>
  <w:characterSpacingControl w:val="doNotCompress"/>
  <w:compat>
    <w:useFELayout/>
  </w:compat>
  <w:rsids>
    <w:rsidRoot w:val="004C1AAE"/>
    <w:rsid w:val="003C3410"/>
    <w:rsid w:val="004C1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C1A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1AA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rsid w:val="004C1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C1AAE"/>
    <w:rPr>
      <w:b/>
      <w:bCs/>
    </w:rPr>
  </w:style>
  <w:style w:type="character" w:customStyle="1" w:styleId="apple-converted-space">
    <w:name w:val="apple-converted-space"/>
    <w:basedOn w:val="a0"/>
    <w:rsid w:val="004C1AAE"/>
  </w:style>
  <w:style w:type="paragraph" w:styleId="a4">
    <w:name w:val="Normal (Web)"/>
    <w:basedOn w:val="a"/>
    <w:uiPriority w:val="99"/>
    <w:semiHidden/>
    <w:unhideWhenUsed/>
    <w:rsid w:val="004C1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4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55222">
                  <w:marLeft w:val="0"/>
                  <w:marRight w:val="0"/>
                  <w:marTop w:val="17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3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660499">
                          <w:marLeft w:val="0"/>
                          <w:marRight w:val="0"/>
                          <w:marTop w:val="17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5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92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123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444262">
                                          <w:marLeft w:val="0"/>
                                          <w:marRight w:val="0"/>
                                          <w:marTop w:val="17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07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7223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703</Words>
  <Characters>4010</Characters>
  <Application>Microsoft Office Word</Application>
  <DocSecurity>0</DocSecurity>
  <Lines>33</Lines>
  <Paragraphs>9</Paragraphs>
  <ScaleCrop>false</ScaleCrop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2015-09-28T06:39:00Z</dcterms:created>
  <dcterms:modified xsi:type="dcterms:W3CDTF">2015-09-28T06:40:00Z</dcterms:modified>
</cp:coreProperties>
</file>